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黑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黑体" w:eastAsia="方正小标宋_GBK" w:cs="宋体"/>
          <w:color w:val="000000"/>
          <w:kern w:val="0"/>
          <w:sz w:val="36"/>
          <w:szCs w:val="36"/>
        </w:rPr>
        <w:t>自治区淘汰落后和化解过剩产能项目申请表</w:t>
      </w:r>
    </w:p>
    <w:p>
      <w:pPr>
        <w:rPr>
          <w:rFonts w:hint="eastAsia" w:ascii="方正仿宋_GBK" w:eastAsia="方正仿宋_GBK"/>
          <w:color w:val="000000"/>
        </w:rPr>
      </w:pPr>
      <w:r>
        <w:rPr>
          <w:rFonts w:hint="eastAsia" w:ascii="方正仿宋_GBK" w:hAnsi="华文中宋" w:eastAsia="方正仿宋_GBK" w:cs="宋体"/>
          <w:color w:val="000000"/>
          <w:kern w:val="0"/>
          <w:sz w:val="24"/>
        </w:rPr>
        <w:t xml:space="preserve">申报企业名称（盖章）：                                                                      </w:t>
      </w:r>
      <w:r>
        <w:rPr>
          <w:rFonts w:hint="eastAsia" w:ascii="方正仿宋_GBK" w:hAnsi="华文中宋" w:eastAsia="方正仿宋_GBK" w:cs="宋体"/>
          <w:color w:val="000000"/>
          <w:kern w:val="0"/>
          <w:sz w:val="24"/>
          <w:lang w:val="en-US" w:eastAsia="zh-CN"/>
        </w:rPr>
        <w:t xml:space="preserve">       </w:t>
      </w:r>
      <w:r>
        <w:rPr>
          <w:rFonts w:hint="eastAsia" w:ascii="方正仿宋_GBK" w:hAnsi="华文中宋" w:eastAsia="方正仿宋_GBK" w:cs="宋体"/>
          <w:color w:val="000000"/>
          <w:kern w:val="0"/>
          <w:sz w:val="24"/>
        </w:rPr>
        <w:t>年  月  日</w:t>
      </w:r>
    </w:p>
    <w:tbl>
      <w:tblPr>
        <w:tblStyle w:val="3"/>
        <w:tblW w:w="15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1412"/>
        <w:gridCol w:w="1682"/>
        <w:gridCol w:w="718"/>
        <w:gridCol w:w="675"/>
        <w:gridCol w:w="1028"/>
        <w:gridCol w:w="1222"/>
        <w:gridCol w:w="1221"/>
        <w:gridCol w:w="1074"/>
        <w:gridCol w:w="823"/>
        <w:gridCol w:w="683"/>
        <w:gridCol w:w="852"/>
        <w:gridCol w:w="775"/>
        <w:gridCol w:w="775"/>
        <w:gridCol w:w="701"/>
        <w:gridCol w:w="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5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企业名称</w:t>
            </w:r>
          </w:p>
        </w:tc>
        <w:tc>
          <w:tcPr>
            <w:tcW w:w="1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淘汰生产线（含配套环保设备）型号规格及数量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所在</w:t>
            </w:r>
          </w:p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地区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所属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行业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审批（备案）机关及文号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环评/验收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机关及文号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用地审批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机关及文号</w:t>
            </w: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退出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产能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（万吨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万标张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万重量箱）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腾退能耗（万吨标准煤，等价值）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涉岗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有无资</w:t>
            </w:r>
          </w:p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产纠纷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eastAsia="zh-CN"/>
              </w:rPr>
              <w:t>是否用于产能置换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停产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  <w:lang w:val="en-US" w:eastAsia="zh-CN"/>
              </w:rPr>
              <w:t>/停产时间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是否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拆除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联系人</w:t>
            </w:r>
            <w:r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7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40" w:h="11907" w:orient="landscape"/>
      <w:pgMar w:top="1587" w:right="2098" w:bottom="1474" w:left="1984" w:header="850" w:footer="1417" w:gutter="0"/>
      <w:pgNumType w:fmt="numberInDash"/>
      <w:cols w:space="72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31856B94"/>
    <w:rsid w:val="318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2023-06-14T03:26:00Z</dcterms:created>
  <dc:creator>于雪瑞</dc:creator>
  <cp:lastModifiedBy>于雪瑞</cp:lastModifiedBy>
  <dcterms:modified xsi:type="dcterms:W3CDTF">2023-06-14T03:28:59Z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BFFF940BBBAC4526A06EABBA59FC8A9E_11</vt:lpwstr>
  </property>
</Properties>
</file>